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A3F2" w14:textId="77777777" w:rsidR="00531F19" w:rsidRPr="00531F19" w:rsidRDefault="00531F19" w:rsidP="00531F19">
      <w:pPr>
        <w:spacing w:line="259" w:lineRule="auto"/>
        <w:rPr>
          <w:rFonts w:asciiTheme="minorHAnsi" w:hAnsiTheme="minorHAnsi"/>
          <w:b/>
          <w:bCs/>
          <w:sz w:val="40"/>
          <w:szCs w:val="40"/>
        </w:rPr>
      </w:pPr>
      <w:r>
        <w:rPr>
          <w:rFonts w:asciiTheme="minorHAnsi" w:hAnsiTheme="minorHAnsi"/>
          <w:b/>
          <w:bCs/>
          <w:noProof/>
          <w:sz w:val="40"/>
          <w:szCs w:val="40"/>
        </w:rPr>
        <w:drawing>
          <wp:anchor distT="0" distB="0" distL="114300" distR="114300" simplePos="0" relativeHeight="251658240" behindDoc="0" locked="0" layoutInCell="1" allowOverlap="1" wp14:anchorId="05AE13A7" wp14:editId="0234A352">
            <wp:simplePos x="0" y="0"/>
            <wp:positionH relativeFrom="margin">
              <wp:align>right</wp:align>
            </wp:positionH>
            <wp:positionV relativeFrom="paragraph">
              <wp:posOffset>-470535</wp:posOffset>
            </wp:positionV>
            <wp:extent cx="1934114" cy="8572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114" cy="857250"/>
                    </a:xfrm>
                    <a:prstGeom prst="rect">
                      <a:avLst/>
                    </a:prstGeom>
                    <a:noFill/>
                  </pic:spPr>
                </pic:pic>
              </a:graphicData>
            </a:graphic>
            <wp14:sizeRelH relativeFrom="margin">
              <wp14:pctWidth>0</wp14:pctWidth>
            </wp14:sizeRelH>
            <wp14:sizeRelV relativeFrom="margin">
              <wp14:pctHeight>0</wp14:pctHeight>
            </wp14:sizeRelV>
          </wp:anchor>
        </w:drawing>
      </w:r>
      <w:r w:rsidRPr="00531F19">
        <w:rPr>
          <w:rFonts w:asciiTheme="minorHAnsi" w:hAnsiTheme="minorHAnsi"/>
          <w:b/>
          <w:bCs/>
          <w:sz w:val="40"/>
          <w:szCs w:val="40"/>
        </w:rPr>
        <w:t>Monsterbegeleidingsformulier</w:t>
      </w:r>
    </w:p>
    <w:p w14:paraId="7EDC20AD" w14:textId="77777777" w:rsidR="00531F19" w:rsidRPr="00531F19" w:rsidRDefault="00531F19" w:rsidP="00531F19">
      <w:pPr>
        <w:spacing w:line="259" w:lineRule="auto"/>
        <w:rPr>
          <w:rFonts w:asciiTheme="minorHAnsi" w:hAnsiTheme="minorHAnsi"/>
          <w:sz w:val="22"/>
        </w:rPr>
      </w:pPr>
    </w:p>
    <w:p w14:paraId="5DDE7BAA" w14:textId="77777777" w:rsidR="00531F19" w:rsidRPr="00531F19" w:rsidRDefault="00531F19" w:rsidP="00531F19">
      <w:pPr>
        <w:spacing w:after="120" w:line="259" w:lineRule="auto"/>
        <w:rPr>
          <w:rFonts w:asciiTheme="minorHAnsi" w:hAnsiTheme="minorHAnsi"/>
          <w:b/>
          <w:bCs/>
          <w:sz w:val="24"/>
          <w:szCs w:val="24"/>
          <w:u w:val="single"/>
        </w:rPr>
      </w:pPr>
      <w:r w:rsidRPr="00531F19">
        <w:rPr>
          <w:rFonts w:asciiTheme="minorHAnsi" w:hAnsiTheme="minorHAnsi"/>
          <w:b/>
          <w:bCs/>
          <w:sz w:val="24"/>
          <w:szCs w:val="24"/>
          <w:u w:val="single"/>
        </w:rPr>
        <w:t>Bemonsteringsinstructie</w:t>
      </w:r>
    </w:p>
    <w:p w14:paraId="3B3B1B79"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Vul de monsterfles van 1 liter direct met water, zonder de kraan eerst te laten stromen. Vul de fles tot de fleshals zonder dat de fles overstroomt. Bij de bemonstering, turbulente stroming voorkomen (kraan niet te ver open). Sluit de fles goed af. Noteer op het etiket op de fles de codering die overeenkomt met de codering op het monsterbegeleidingsformulier.</w:t>
      </w:r>
      <w:r w:rsidRPr="00531F19">
        <w:rPr>
          <w:rFonts w:asciiTheme="minorHAnsi" w:hAnsiTheme="minorHAnsi"/>
          <w:sz w:val="22"/>
        </w:rPr>
        <w:br/>
        <w:t>Toelichting:  een liter water komt gemiddeld overeen met de inhoud van 10 meter waterleiding (binnenleiding). Dat is een goed uitgangspunt voor een gemiddeld woonhuis. Indien de lengte tussen de keukenkraan en de watermeter meer dan 10 meter bedraagt, moet voor elke extra 10 meter waterleiding een extra monster worden genomen.</w:t>
      </w:r>
    </w:p>
    <w:p w14:paraId="6599CE51" w14:textId="77777777" w:rsidR="00531F19" w:rsidRPr="00531F19" w:rsidRDefault="00531F19" w:rsidP="00531F19">
      <w:pPr>
        <w:spacing w:line="259" w:lineRule="auto"/>
        <w:rPr>
          <w:rFonts w:asciiTheme="minorHAnsi" w:hAnsiTheme="minorHAnsi"/>
          <w:b/>
          <w:sz w:val="22"/>
        </w:rPr>
      </w:pPr>
    </w:p>
    <w:p w14:paraId="588CDFB4" w14:textId="77777777" w:rsidR="00531F19" w:rsidRPr="00531F19" w:rsidRDefault="00531F19" w:rsidP="00531F19">
      <w:pPr>
        <w:spacing w:line="259" w:lineRule="auto"/>
        <w:rPr>
          <w:rFonts w:asciiTheme="minorHAnsi" w:hAnsiTheme="minorHAnsi"/>
          <w:b/>
          <w:sz w:val="22"/>
        </w:rPr>
      </w:pPr>
      <w:r w:rsidRPr="00531F19">
        <w:rPr>
          <w:rFonts w:asciiTheme="minorHAnsi" w:hAnsiTheme="minorHAnsi"/>
          <w:b/>
          <w:sz w:val="22"/>
        </w:rPr>
        <w:t>Vul uw gegevens hieronder in en lever dit formulier met de gevulde monsterfles(sen) in bij WLN.</w:t>
      </w:r>
    </w:p>
    <w:p w14:paraId="2F6ED3E9" w14:textId="77777777" w:rsidR="00531F19" w:rsidRPr="00531F19" w:rsidRDefault="00531F19" w:rsidP="00531F19">
      <w:pPr>
        <w:spacing w:line="259" w:lineRule="auto"/>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4767"/>
        <w:gridCol w:w="1117"/>
        <w:gridCol w:w="968"/>
      </w:tblGrid>
      <w:tr w:rsidR="00531F19" w:rsidRPr="00531F19" w14:paraId="4B18CC77" w14:textId="77777777" w:rsidTr="000319C1">
        <w:trPr>
          <w:trHeight w:hRule="exact" w:val="510"/>
        </w:trPr>
        <w:tc>
          <w:tcPr>
            <w:tcW w:w="2210" w:type="dxa"/>
            <w:shd w:val="clear" w:color="auto" w:fill="auto"/>
            <w:vAlign w:val="center"/>
          </w:tcPr>
          <w:p w14:paraId="49C44B1D"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Naam opdrachtgever</w:t>
            </w:r>
          </w:p>
        </w:tc>
        <w:tc>
          <w:tcPr>
            <w:tcW w:w="6852" w:type="dxa"/>
            <w:gridSpan w:val="3"/>
            <w:shd w:val="clear" w:color="auto" w:fill="auto"/>
            <w:vAlign w:val="center"/>
          </w:tcPr>
          <w:p w14:paraId="0A827D97" w14:textId="77777777" w:rsidR="00531F19" w:rsidRPr="00531F19" w:rsidRDefault="00531F19" w:rsidP="00531F19">
            <w:pPr>
              <w:spacing w:line="259" w:lineRule="auto"/>
              <w:rPr>
                <w:rFonts w:asciiTheme="minorHAnsi" w:hAnsiTheme="minorHAnsi"/>
                <w:sz w:val="22"/>
              </w:rPr>
            </w:pPr>
          </w:p>
        </w:tc>
      </w:tr>
      <w:tr w:rsidR="00531F19" w:rsidRPr="00531F19" w14:paraId="44D99F38" w14:textId="77777777" w:rsidTr="000319C1">
        <w:trPr>
          <w:trHeight w:hRule="exact" w:val="510"/>
        </w:trPr>
        <w:tc>
          <w:tcPr>
            <w:tcW w:w="2210" w:type="dxa"/>
            <w:shd w:val="clear" w:color="auto" w:fill="auto"/>
            <w:vAlign w:val="center"/>
          </w:tcPr>
          <w:p w14:paraId="1168DD6E"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Straat + huisnummer</w:t>
            </w:r>
          </w:p>
        </w:tc>
        <w:tc>
          <w:tcPr>
            <w:tcW w:w="6852" w:type="dxa"/>
            <w:gridSpan w:val="3"/>
            <w:shd w:val="clear" w:color="auto" w:fill="auto"/>
            <w:vAlign w:val="center"/>
          </w:tcPr>
          <w:p w14:paraId="7F038386" w14:textId="77777777" w:rsidR="00531F19" w:rsidRPr="00531F19" w:rsidRDefault="00531F19" w:rsidP="00531F19">
            <w:pPr>
              <w:spacing w:line="259" w:lineRule="auto"/>
              <w:rPr>
                <w:rFonts w:asciiTheme="minorHAnsi" w:hAnsiTheme="minorHAnsi"/>
                <w:sz w:val="22"/>
              </w:rPr>
            </w:pPr>
          </w:p>
        </w:tc>
      </w:tr>
      <w:tr w:rsidR="00531F19" w:rsidRPr="00531F19" w14:paraId="2F2808AE" w14:textId="77777777" w:rsidTr="000319C1">
        <w:trPr>
          <w:trHeight w:hRule="exact" w:val="510"/>
        </w:trPr>
        <w:tc>
          <w:tcPr>
            <w:tcW w:w="2210" w:type="dxa"/>
            <w:shd w:val="clear" w:color="auto" w:fill="auto"/>
            <w:vAlign w:val="center"/>
          </w:tcPr>
          <w:p w14:paraId="6BBE04C7"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Postcode</w:t>
            </w:r>
          </w:p>
        </w:tc>
        <w:tc>
          <w:tcPr>
            <w:tcW w:w="6852" w:type="dxa"/>
            <w:gridSpan w:val="3"/>
            <w:shd w:val="clear" w:color="auto" w:fill="auto"/>
            <w:vAlign w:val="center"/>
          </w:tcPr>
          <w:p w14:paraId="73CA3389" w14:textId="77777777" w:rsidR="00531F19" w:rsidRPr="00531F19" w:rsidRDefault="00531F19" w:rsidP="00531F19">
            <w:pPr>
              <w:spacing w:line="259" w:lineRule="auto"/>
              <w:rPr>
                <w:rFonts w:asciiTheme="minorHAnsi" w:hAnsiTheme="minorHAnsi"/>
                <w:sz w:val="22"/>
              </w:rPr>
            </w:pPr>
          </w:p>
        </w:tc>
      </w:tr>
      <w:tr w:rsidR="00531F19" w:rsidRPr="00531F19" w14:paraId="6A1F2752" w14:textId="77777777" w:rsidTr="000319C1">
        <w:trPr>
          <w:trHeight w:hRule="exact" w:val="510"/>
        </w:trPr>
        <w:tc>
          <w:tcPr>
            <w:tcW w:w="2210" w:type="dxa"/>
            <w:shd w:val="clear" w:color="auto" w:fill="auto"/>
            <w:vAlign w:val="center"/>
          </w:tcPr>
          <w:p w14:paraId="2DE1C312"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Woonplaats</w:t>
            </w:r>
          </w:p>
        </w:tc>
        <w:tc>
          <w:tcPr>
            <w:tcW w:w="6852" w:type="dxa"/>
            <w:gridSpan w:val="3"/>
            <w:shd w:val="clear" w:color="auto" w:fill="auto"/>
            <w:vAlign w:val="center"/>
          </w:tcPr>
          <w:p w14:paraId="4905446F" w14:textId="77777777" w:rsidR="00531F19" w:rsidRPr="00531F19" w:rsidRDefault="00531F19" w:rsidP="00531F19">
            <w:pPr>
              <w:spacing w:line="259" w:lineRule="auto"/>
              <w:rPr>
                <w:rFonts w:asciiTheme="minorHAnsi" w:hAnsiTheme="minorHAnsi"/>
                <w:sz w:val="22"/>
              </w:rPr>
            </w:pPr>
          </w:p>
        </w:tc>
      </w:tr>
      <w:tr w:rsidR="00531F19" w:rsidRPr="00531F19" w14:paraId="6BDB047E" w14:textId="77777777" w:rsidTr="000319C1">
        <w:trPr>
          <w:trHeight w:hRule="exact" w:val="510"/>
        </w:trPr>
        <w:tc>
          <w:tcPr>
            <w:tcW w:w="2210" w:type="dxa"/>
            <w:shd w:val="clear" w:color="auto" w:fill="auto"/>
            <w:vAlign w:val="center"/>
          </w:tcPr>
          <w:p w14:paraId="48345C31"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Telefoonnummer</w:t>
            </w:r>
          </w:p>
        </w:tc>
        <w:tc>
          <w:tcPr>
            <w:tcW w:w="6852" w:type="dxa"/>
            <w:gridSpan w:val="3"/>
            <w:shd w:val="clear" w:color="auto" w:fill="auto"/>
            <w:vAlign w:val="center"/>
          </w:tcPr>
          <w:p w14:paraId="1BC190C1" w14:textId="77777777" w:rsidR="00531F19" w:rsidRPr="00531F19" w:rsidRDefault="00531F19" w:rsidP="00531F19">
            <w:pPr>
              <w:spacing w:line="259" w:lineRule="auto"/>
              <w:rPr>
                <w:rFonts w:asciiTheme="minorHAnsi" w:hAnsiTheme="minorHAnsi"/>
                <w:sz w:val="22"/>
              </w:rPr>
            </w:pPr>
          </w:p>
        </w:tc>
      </w:tr>
      <w:tr w:rsidR="00531F19" w:rsidRPr="00531F19" w14:paraId="224529FE" w14:textId="77777777" w:rsidTr="000319C1">
        <w:trPr>
          <w:trHeight w:hRule="exact" w:val="510"/>
        </w:trPr>
        <w:tc>
          <w:tcPr>
            <w:tcW w:w="2210" w:type="dxa"/>
            <w:shd w:val="clear" w:color="auto" w:fill="auto"/>
            <w:vAlign w:val="center"/>
          </w:tcPr>
          <w:p w14:paraId="4C484172"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E-mailadres</w:t>
            </w:r>
          </w:p>
        </w:tc>
        <w:tc>
          <w:tcPr>
            <w:tcW w:w="6852" w:type="dxa"/>
            <w:gridSpan w:val="3"/>
            <w:shd w:val="clear" w:color="auto" w:fill="auto"/>
            <w:vAlign w:val="center"/>
          </w:tcPr>
          <w:p w14:paraId="0B038D02" w14:textId="77777777" w:rsidR="00531F19" w:rsidRPr="00531F19" w:rsidRDefault="00531F19" w:rsidP="00531F19">
            <w:pPr>
              <w:spacing w:line="259" w:lineRule="auto"/>
              <w:rPr>
                <w:rFonts w:asciiTheme="minorHAnsi" w:hAnsiTheme="minorHAnsi"/>
                <w:sz w:val="22"/>
              </w:rPr>
            </w:pPr>
          </w:p>
        </w:tc>
      </w:tr>
      <w:tr w:rsidR="00531F19" w:rsidRPr="00531F19" w14:paraId="0E906075" w14:textId="77777777" w:rsidTr="000319C1">
        <w:trPr>
          <w:trHeight w:hRule="exact" w:val="510"/>
        </w:trPr>
        <w:tc>
          <w:tcPr>
            <w:tcW w:w="2210" w:type="dxa"/>
            <w:shd w:val="clear" w:color="auto" w:fill="auto"/>
            <w:vAlign w:val="center"/>
          </w:tcPr>
          <w:p w14:paraId="5268CBD1"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Aantal monsters</w:t>
            </w:r>
          </w:p>
        </w:tc>
        <w:tc>
          <w:tcPr>
            <w:tcW w:w="6852" w:type="dxa"/>
            <w:gridSpan w:val="3"/>
            <w:shd w:val="clear" w:color="auto" w:fill="auto"/>
            <w:vAlign w:val="center"/>
          </w:tcPr>
          <w:p w14:paraId="195FE2E6" w14:textId="77777777" w:rsidR="00531F19" w:rsidRPr="00531F19" w:rsidRDefault="00531F19" w:rsidP="00531F19">
            <w:pPr>
              <w:spacing w:line="259" w:lineRule="auto"/>
              <w:rPr>
                <w:rFonts w:asciiTheme="minorHAnsi" w:hAnsiTheme="minorHAnsi"/>
                <w:sz w:val="22"/>
              </w:rPr>
            </w:pPr>
          </w:p>
        </w:tc>
      </w:tr>
      <w:tr w:rsidR="00531F19" w:rsidRPr="00531F19" w14:paraId="4141652B" w14:textId="77777777" w:rsidTr="000319C1">
        <w:trPr>
          <w:trHeight w:hRule="exact" w:val="510"/>
        </w:trPr>
        <w:tc>
          <w:tcPr>
            <w:tcW w:w="2210" w:type="dxa"/>
            <w:shd w:val="clear" w:color="auto" w:fill="D9D9D9"/>
            <w:vAlign w:val="center"/>
          </w:tcPr>
          <w:p w14:paraId="53D1263E"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Monster nr.</w:t>
            </w:r>
          </w:p>
        </w:tc>
        <w:tc>
          <w:tcPr>
            <w:tcW w:w="4767" w:type="dxa"/>
            <w:shd w:val="clear" w:color="auto" w:fill="D9D9D9"/>
            <w:vAlign w:val="center"/>
          </w:tcPr>
          <w:p w14:paraId="19B50C24"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Omschrijving</w:t>
            </w:r>
          </w:p>
        </w:tc>
        <w:tc>
          <w:tcPr>
            <w:tcW w:w="1117" w:type="dxa"/>
            <w:shd w:val="clear" w:color="auto" w:fill="D9D9D9"/>
            <w:vAlign w:val="center"/>
          </w:tcPr>
          <w:p w14:paraId="519F7EF8"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Datum</w:t>
            </w:r>
          </w:p>
        </w:tc>
        <w:tc>
          <w:tcPr>
            <w:tcW w:w="968" w:type="dxa"/>
            <w:shd w:val="clear" w:color="auto" w:fill="D9D9D9"/>
            <w:vAlign w:val="center"/>
          </w:tcPr>
          <w:p w14:paraId="6ED6CB47"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Tijd</w:t>
            </w:r>
          </w:p>
        </w:tc>
      </w:tr>
      <w:tr w:rsidR="00531F19" w:rsidRPr="00531F19" w14:paraId="077F735F" w14:textId="77777777" w:rsidTr="000319C1">
        <w:trPr>
          <w:trHeight w:hRule="exact" w:val="510"/>
        </w:trPr>
        <w:tc>
          <w:tcPr>
            <w:tcW w:w="2210" w:type="dxa"/>
            <w:shd w:val="clear" w:color="auto" w:fill="auto"/>
            <w:vAlign w:val="center"/>
          </w:tcPr>
          <w:p w14:paraId="04D2FE90" w14:textId="77777777" w:rsidR="00531F19" w:rsidRPr="00531F19" w:rsidRDefault="00531F19" w:rsidP="00531F19">
            <w:pPr>
              <w:spacing w:line="259" w:lineRule="auto"/>
              <w:rPr>
                <w:rFonts w:asciiTheme="minorHAnsi" w:hAnsiTheme="minorHAnsi"/>
                <w:sz w:val="22"/>
              </w:rPr>
            </w:pPr>
          </w:p>
        </w:tc>
        <w:tc>
          <w:tcPr>
            <w:tcW w:w="4767" w:type="dxa"/>
            <w:shd w:val="clear" w:color="auto" w:fill="auto"/>
            <w:vAlign w:val="center"/>
          </w:tcPr>
          <w:p w14:paraId="2D7C88EB" w14:textId="77777777" w:rsidR="00531F19" w:rsidRPr="00531F19" w:rsidRDefault="00531F19" w:rsidP="00531F19">
            <w:pPr>
              <w:spacing w:line="259" w:lineRule="auto"/>
              <w:rPr>
                <w:rFonts w:asciiTheme="minorHAnsi" w:hAnsiTheme="minorHAnsi"/>
                <w:sz w:val="22"/>
              </w:rPr>
            </w:pPr>
          </w:p>
        </w:tc>
        <w:tc>
          <w:tcPr>
            <w:tcW w:w="1117" w:type="dxa"/>
            <w:shd w:val="clear" w:color="auto" w:fill="auto"/>
            <w:vAlign w:val="center"/>
          </w:tcPr>
          <w:p w14:paraId="1D9D7877" w14:textId="77777777" w:rsidR="00531F19" w:rsidRPr="00531F19" w:rsidRDefault="00531F19" w:rsidP="00531F19">
            <w:pPr>
              <w:spacing w:line="259" w:lineRule="auto"/>
              <w:rPr>
                <w:rFonts w:asciiTheme="minorHAnsi" w:hAnsiTheme="minorHAnsi"/>
                <w:sz w:val="22"/>
              </w:rPr>
            </w:pPr>
          </w:p>
        </w:tc>
        <w:tc>
          <w:tcPr>
            <w:tcW w:w="968" w:type="dxa"/>
            <w:shd w:val="clear" w:color="auto" w:fill="auto"/>
            <w:vAlign w:val="center"/>
          </w:tcPr>
          <w:p w14:paraId="3D231F95" w14:textId="77777777" w:rsidR="00531F19" w:rsidRPr="00531F19" w:rsidRDefault="00531F19" w:rsidP="00531F19">
            <w:pPr>
              <w:spacing w:line="259" w:lineRule="auto"/>
              <w:rPr>
                <w:rFonts w:asciiTheme="minorHAnsi" w:hAnsiTheme="minorHAnsi"/>
                <w:sz w:val="22"/>
              </w:rPr>
            </w:pPr>
          </w:p>
        </w:tc>
      </w:tr>
      <w:tr w:rsidR="00531F19" w:rsidRPr="00531F19" w14:paraId="32A6079B" w14:textId="77777777" w:rsidTr="000319C1">
        <w:trPr>
          <w:trHeight w:hRule="exact" w:val="510"/>
        </w:trPr>
        <w:tc>
          <w:tcPr>
            <w:tcW w:w="2210" w:type="dxa"/>
            <w:shd w:val="clear" w:color="auto" w:fill="auto"/>
            <w:vAlign w:val="center"/>
          </w:tcPr>
          <w:p w14:paraId="3F79A7A1" w14:textId="77777777" w:rsidR="00531F19" w:rsidRPr="00531F19" w:rsidRDefault="00531F19" w:rsidP="00531F19">
            <w:pPr>
              <w:spacing w:line="259" w:lineRule="auto"/>
              <w:rPr>
                <w:rFonts w:asciiTheme="minorHAnsi" w:hAnsiTheme="minorHAnsi"/>
                <w:sz w:val="22"/>
              </w:rPr>
            </w:pPr>
          </w:p>
        </w:tc>
        <w:tc>
          <w:tcPr>
            <w:tcW w:w="4767" w:type="dxa"/>
            <w:shd w:val="clear" w:color="auto" w:fill="auto"/>
            <w:vAlign w:val="center"/>
          </w:tcPr>
          <w:p w14:paraId="39209418" w14:textId="77777777" w:rsidR="00531F19" w:rsidRPr="00531F19" w:rsidRDefault="00531F19" w:rsidP="00531F19">
            <w:pPr>
              <w:spacing w:line="259" w:lineRule="auto"/>
              <w:rPr>
                <w:rFonts w:asciiTheme="minorHAnsi" w:hAnsiTheme="minorHAnsi"/>
                <w:sz w:val="22"/>
              </w:rPr>
            </w:pPr>
          </w:p>
        </w:tc>
        <w:tc>
          <w:tcPr>
            <w:tcW w:w="1117" w:type="dxa"/>
            <w:shd w:val="clear" w:color="auto" w:fill="auto"/>
            <w:vAlign w:val="center"/>
          </w:tcPr>
          <w:p w14:paraId="31DE36EF" w14:textId="77777777" w:rsidR="00531F19" w:rsidRPr="00531F19" w:rsidRDefault="00531F19" w:rsidP="00531F19">
            <w:pPr>
              <w:spacing w:line="259" w:lineRule="auto"/>
              <w:rPr>
                <w:rFonts w:asciiTheme="minorHAnsi" w:hAnsiTheme="minorHAnsi"/>
                <w:sz w:val="22"/>
              </w:rPr>
            </w:pPr>
          </w:p>
        </w:tc>
        <w:tc>
          <w:tcPr>
            <w:tcW w:w="968" w:type="dxa"/>
            <w:shd w:val="clear" w:color="auto" w:fill="auto"/>
            <w:vAlign w:val="center"/>
          </w:tcPr>
          <w:p w14:paraId="34EE3CFA" w14:textId="77777777" w:rsidR="00531F19" w:rsidRPr="00531F19" w:rsidRDefault="00531F19" w:rsidP="00531F19">
            <w:pPr>
              <w:spacing w:line="259" w:lineRule="auto"/>
              <w:rPr>
                <w:rFonts w:asciiTheme="minorHAnsi" w:hAnsiTheme="minorHAnsi"/>
                <w:sz w:val="22"/>
              </w:rPr>
            </w:pPr>
          </w:p>
        </w:tc>
      </w:tr>
      <w:tr w:rsidR="00531F19" w:rsidRPr="00531F19" w14:paraId="29CF28C1" w14:textId="77777777" w:rsidTr="000319C1">
        <w:trPr>
          <w:trHeight w:hRule="exact" w:val="510"/>
        </w:trPr>
        <w:tc>
          <w:tcPr>
            <w:tcW w:w="2210" w:type="dxa"/>
            <w:shd w:val="clear" w:color="auto" w:fill="auto"/>
            <w:vAlign w:val="center"/>
          </w:tcPr>
          <w:p w14:paraId="267E9569" w14:textId="77777777" w:rsidR="00531F19" w:rsidRPr="00531F19" w:rsidRDefault="00531F19" w:rsidP="00531F19">
            <w:pPr>
              <w:spacing w:line="259" w:lineRule="auto"/>
              <w:rPr>
                <w:rFonts w:asciiTheme="minorHAnsi" w:hAnsiTheme="minorHAnsi"/>
                <w:sz w:val="22"/>
              </w:rPr>
            </w:pPr>
          </w:p>
        </w:tc>
        <w:tc>
          <w:tcPr>
            <w:tcW w:w="4767" w:type="dxa"/>
            <w:shd w:val="clear" w:color="auto" w:fill="auto"/>
            <w:vAlign w:val="center"/>
          </w:tcPr>
          <w:p w14:paraId="6136974A" w14:textId="77777777" w:rsidR="00531F19" w:rsidRPr="00531F19" w:rsidRDefault="00531F19" w:rsidP="00531F19">
            <w:pPr>
              <w:spacing w:line="259" w:lineRule="auto"/>
              <w:rPr>
                <w:rFonts w:asciiTheme="minorHAnsi" w:hAnsiTheme="minorHAnsi"/>
                <w:sz w:val="22"/>
              </w:rPr>
            </w:pPr>
          </w:p>
        </w:tc>
        <w:tc>
          <w:tcPr>
            <w:tcW w:w="1117" w:type="dxa"/>
            <w:shd w:val="clear" w:color="auto" w:fill="auto"/>
            <w:vAlign w:val="center"/>
          </w:tcPr>
          <w:p w14:paraId="0656C9ED" w14:textId="77777777" w:rsidR="00531F19" w:rsidRPr="00531F19" w:rsidRDefault="00531F19" w:rsidP="00531F19">
            <w:pPr>
              <w:spacing w:line="259" w:lineRule="auto"/>
              <w:rPr>
                <w:rFonts w:asciiTheme="minorHAnsi" w:hAnsiTheme="minorHAnsi"/>
                <w:sz w:val="22"/>
              </w:rPr>
            </w:pPr>
          </w:p>
        </w:tc>
        <w:tc>
          <w:tcPr>
            <w:tcW w:w="968" w:type="dxa"/>
            <w:shd w:val="clear" w:color="auto" w:fill="auto"/>
            <w:vAlign w:val="center"/>
          </w:tcPr>
          <w:p w14:paraId="4A8D4CFB" w14:textId="77777777" w:rsidR="00531F19" w:rsidRPr="00531F19" w:rsidRDefault="00531F19" w:rsidP="00531F19">
            <w:pPr>
              <w:spacing w:line="259" w:lineRule="auto"/>
              <w:rPr>
                <w:rFonts w:asciiTheme="minorHAnsi" w:hAnsiTheme="minorHAnsi"/>
                <w:sz w:val="22"/>
              </w:rPr>
            </w:pPr>
          </w:p>
        </w:tc>
      </w:tr>
      <w:tr w:rsidR="00531F19" w:rsidRPr="00531F19" w14:paraId="1BF4C46E" w14:textId="77777777" w:rsidTr="000319C1">
        <w:trPr>
          <w:trHeight w:hRule="exact" w:val="510"/>
        </w:trPr>
        <w:tc>
          <w:tcPr>
            <w:tcW w:w="2210" w:type="dxa"/>
            <w:shd w:val="clear" w:color="auto" w:fill="auto"/>
            <w:vAlign w:val="center"/>
          </w:tcPr>
          <w:p w14:paraId="0B5B395A" w14:textId="77777777" w:rsidR="00531F19" w:rsidRPr="00531F19" w:rsidRDefault="00531F19" w:rsidP="00531F19">
            <w:pPr>
              <w:spacing w:line="259" w:lineRule="auto"/>
              <w:rPr>
                <w:rFonts w:asciiTheme="minorHAnsi" w:hAnsiTheme="minorHAnsi"/>
                <w:sz w:val="22"/>
              </w:rPr>
            </w:pPr>
          </w:p>
        </w:tc>
        <w:tc>
          <w:tcPr>
            <w:tcW w:w="4767" w:type="dxa"/>
            <w:shd w:val="clear" w:color="auto" w:fill="auto"/>
            <w:vAlign w:val="center"/>
          </w:tcPr>
          <w:p w14:paraId="45B3DEE1" w14:textId="77777777" w:rsidR="00531F19" w:rsidRPr="00531F19" w:rsidRDefault="00531F19" w:rsidP="00531F19">
            <w:pPr>
              <w:spacing w:line="259" w:lineRule="auto"/>
              <w:rPr>
                <w:rFonts w:asciiTheme="minorHAnsi" w:hAnsiTheme="minorHAnsi"/>
                <w:sz w:val="22"/>
              </w:rPr>
            </w:pPr>
          </w:p>
        </w:tc>
        <w:tc>
          <w:tcPr>
            <w:tcW w:w="1117" w:type="dxa"/>
            <w:shd w:val="clear" w:color="auto" w:fill="auto"/>
            <w:vAlign w:val="center"/>
          </w:tcPr>
          <w:p w14:paraId="207A2586" w14:textId="77777777" w:rsidR="00531F19" w:rsidRPr="00531F19" w:rsidRDefault="00531F19" w:rsidP="00531F19">
            <w:pPr>
              <w:spacing w:line="259" w:lineRule="auto"/>
              <w:rPr>
                <w:rFonts w:asciiTheme="minorHAnsi" w:hAnsiTheme="minorHAnsi"/>
                <w:sz w:val="22"/>
              </w:rPr>
            </w:pPr>
          </w:p>
        </w:tc>
        <w:tc>
          <w:tcPr>
            <w:tcW w:w="968" w:type="dxa"/>
            <w:shd w:val="clear" w:color="auto" w:fill="auto"/>
            <w:vAlign w:val="center"/>
          </w:tcPr>
          <w:p w14:paraId="08FE399C" w14:textId="77777777" w:rsidR="00531F19" w:rsidRPr="00531F19" w:rsidRDefault="00531F19" w:rsidP="00531F19">
            <w:pPr>
              <w:spacing w:line="259" w:lineRule="auto"/>
              <w:rPr>
                <w:rFonts w:asciiTheme="minorHAnsi" w:hAnsiTheme="minorHAnsi"/>
                <w:sz w:val="22"/>
              </w:rPr>
            </w:pPr>
          </w:p>
        </w:tc>
      </w:tr>
      <w:tr w:rsidR="00531F19" w:rsidRPr="00531F19" w14:paraId="0F5B9E15" w14:textId="77777777" w:rsidTr="000319C1">
        <w:trPr>
          <w:trHeight w:hRule="exact" w:val="510"/>
        </w:trPr>
        <w:tc>
          <w:tcPr>
            <w:tcW w:w="2210" w:type="dxa"/>
            <w:shd w:val="clear" w:color="auto" w:fill="auto"/>
            <w:vAlign w:val="center"/>
          </w:tcPr>
          <w:p w14:paraId="182070A0" w14:textId="77777777" w:rsidR="00531F19" w:rsidRPr="00531F19" w:rsidRDefault="00531F19" w:rsidP="00531F19">
            <w:pPr>
              <w:spacing w:line="259" w:lineRule="auto"/>
              <w:rPr>
                <w:rFonts w:asciiTheme="minorHAnsi" w:hAnsiTheme="minorHAnsi"/>
                <w:sz w:val="22"/>
              </w:rPr>
            </w:pPr>
          </w:p>
        </w:tc>
        <w:tc>
          <w:tcPr>
            <w:tcW w:w="4767" w:type="dxa"/>
            <w:shd w:val="clear" w:color="auto" w:fill="auto"/>
            <w:vAlign w:val="center"/>
          </w:tcPr>
          <w:p w14:paraId="2F8D7A99" w14:textId="77777777" w:rsidR="00531F19" w:rsidRPr="00531F19" w:rsidRDefault="00531F19" w:rsidP="00531F19">
            <w:pPr>
              <w:spacing w:line="259" w:lineRule="auto"/>
              <w:rPr>
                <w:rFonts w:asciiTheme="minorHAnsi" w:hAnsiTheme="minorHAnsi"/>
                <w:sz w:val="22"/>
              </w:rPr>
            </w:pPr>
          </w:p>
        </w:tc>
        <w:tc>
          <w:tcPr>
            <w:tcW w:w="1117" w:type="dxa"/>
            <w:shd w:val="clear" w:color="auto" w:fill="auto"/>
            <w:vAlign w:val="center"/>
          </w:tcPr>
          <w:p w14:paraId="61A51C91" w14:textId="77777777" w:rsidR="00531F19" w:rsidRPr="00531F19" w:rsidRDefault="00531F19" w:rsidP="00531F19">
            <w:pPr>
              <w:spacing w:line="259" w:lineRule="auto"/>
              <w:rPr>
                <w:rFonts w:asciiTheme="minorHAnsi" w:hAnsiTheme="minorHAnsi"/>
                <w:sz w:val="22"/>
              </w:rPr>
            </w:pPr>
          </w:p>
        </w:tc>
        <w:tc>
          <w:tcPr>
            <w:tcW w:w="968" w:type="dxa"/>
            <w:shd w:val="clear" w:color="auto" w:fill="auto"/>
            <w:vAlign w:val="center"/>
          </w:tcPr>
          <w:p w14:paraId="1645D07A" w14:textId="77777777" w:rsidR="00531F19" w:rsidRPr="00531F19" w:rsidRDefault="00531F19" w:rsidP="00531F19">
            <w:pPr>
              <w:spacing w:line="259" w:lineRule="auto"/>
              <w:rPr>
                <w:rFonts w:asciiTheme="minorHAnsi" w:hAnsiTheme="minorHAnsi"/>
                <w:sz w:val="22"/>
              </w:rPr>
            </w:pPr>
          </w:p>
        </w:tc>
      </w:tr>
    </w:tbl>
    <w:p w14:paraId="48CC433A" w14:textId="77777777" w:rsidR="00531F19" w:rsidRPr="00531F19" w:rsidRDefault="00531F19" w:rsidP="00531F19">
      <w:pPr>
        <w:spacing w:line="259" w:lineRule="auto"/>
        <w:rPr>
          <w:rFonts w:asciiTheme="minorHAnsi" w:hAnsiTheme="minorHAnsi"/>
          <w:sz w:val="22"/>
        </w:rPr>
      </w:pPr>
    </w:p>
    <w:p w14:paraId="5F3BD95E" w14:textId="77777777" w:rsidR="00531F19" w:rsidRPr="00531F19" w:rsidRDefault="00531F19" w:rsidP="00531F19">
      <w:pPr>
        <w:spacing w:after="120" w:line="259" w:lineRule="auto"/>
        <w:rPr>
          <w:rFonts w:asciiTheme="minorHAnsi" w:hAnsiTheme="minorHAnsi"/>
          <w:b/>
          <w:bCs/>
          <w:sz w:val="24"/>
          <w:szCs w:val="24"/>
          <w:u w:val="single"/>
        </w:rPr>
      </w:pPr>
      <w:r w:rsidRPr="00531F19">
        <w:rPr>
          <w:rFonts w:asciiTheme="minorHAnsi" w:hAnsiTheme="minorHAnsi"/>
          <w:b/>
          <w:bCs/>
          <w:sz w:val="24"/>
          <w:szCs w:val="24"/>
          <w:u w:val="single"/>
        </w:rPr>
        <w:t>Hebt u vragen of wilt u meer informatie</w:t>
      </w:r>
    </w:p>
    <w:p w14:paraId="160EC810"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Neem gerust contact op met ons indien u vragen hebt of meer informatie wilt.</w:t>
      </w:r>
    </w:p>
    <w:p w14:paraId="501DCA47" w14:textId="77777777" w:rsidR="00531F19" w:rsidRPr="00531F19" w:rsidRDefault="00531F19" w:rsidP="00531F19">
      <w:pPr>
        <w:spacing w:line="259" w:lineRule="auto"/>
        <w:rPr>
          <w:rFonts w:asciiTheme="minorHAnsi" w:hAnsiTheme="minorHAnsi"/>
          <w:sz w:val="22"/>
          <w:lang w:val="en-GB"/>
        </w:rPr>
      </w:pPr>
      <w:r w:rsidRPr="00531F19">
        <w:rPr>
          <w:rFonts w:asciiTheme="minorHAnsi" w:hAnsiTheme="minorHAnsi"/>
          <w:sz w:val="22"/>
          <w:lang w:val="en-GB"/>
        </w:rPr>
        <w:t xml:space="preserve">WLN Klantenservice, </w:t>
      </w:r>
      <w:bookmarkStart w:id="0" w:name="_GoBack"/>
      <w:bookmarkEnd w:id="0"/>
      <w:r w:rsidRPr="00531F19">
        <w:rPr>
          <w:rFonts w:asciiTheme="minorHAnsi" w:hAnsiTheme="minorHAnsi"/>
          <w:sz w:val="22"/>
          <w:lang w:val="en-GB"/>
        </w:rPr>
        <w:t xml:space="preserve">050-4022159 of </w:t>
      </w:r>
      <w:hyperlink r:id="rId6" w:history="1">
        <w:r w:rsidRPr="00531F19">
          <w:rPr>
            <w:rFonts w:asciiTheme="minorHAnsi" w:hAnsiTheme="minorHAnsi"/>
            <w:color w:val="0563C1" w:themeColor="hyperlink"/>
            <w:sz w:val="22"/>
            <w:u w:val="single"/>
            <w:lang w:val="en-GB"/>
          </w:rPr>
          <w:t>klantenservice@wln.nl</w:t>
        </w:r>
      </w:hyperlink>
    </w:p>
    <w:p w14:paraId="21E5F60A" w14:textId="77777777" w:rsidR="00531F19" w:rsidRPr="00531F19" w:rsidRDefault="00531F19" w:rsidP="00531F19">
      <w:pPr>
        <w:spacing w:line="259" w:lineRule="auto"/>
        <w:rPr>
          <w:rFonts w:asciiTheme="minorHAnsi" w:hAnsiTheme="minorHAnsi"/>
          <w:sz w:val="22"/>
        </w:rPr>
      </w:pPr>
      <w:r w:rsidRPr="00531F19">
        <w:rPr>
          <w:rFonts w:asciiTheme="minorHAnsi" w:hAnsiTheme="minorHAnsi"/>
          <w:sz w:val="22"/>
        </w:rPr>
        <w:t xml:space="preserve">WLN Planning &amp; monsterneming, 050-5022131 of </w:t>
      </w:r>
      <w:hyperlink r:id="rId7" w:history="1">
        <w:r w:rsidRPr="00531F19">
          <w:rPr>
            <w:rStyle w:val="Hyperlink"/>
            <w:rFonts w:asciiTheme="minorHAnsi" w:hAnsiTheme="minorHAnsi"/>
            <w:sz w:val="22"/>
          </w:rPr>
          <w:t>planning</w:t>
        </w:r>
        <w:r w:rsidRPr="009013CA">
          <w:rPr>
            <w:rStyle w:val="Hyperlink"/>
            <w:rFonts w:asciiTheme="minorHAnsi" w:hAnsiTheme="minorHAnsi"/>
            <w:sz w:val="22"/>
          </w:rPr>
          <w:t>monsterneming</w:t>
        </w:r>
        <w:r w:rsidRPr="00531F19">
          <w:rPr>
            <w:rStyle w:val="Hyperlink"/>
            <w:rFonts w:asciiTheme="minorHAnsi" w:hAnsiTheme="minorHAnsi"/>
            <w:sz w:val="22"/>
          </w:rPr>
          <w:t>@wln.nl</w:t>
        </w:r>
      </w:hyperlink>
    </w:p>
    <w:p w14:paraId="0E1C94DC" w14:textId="77777777" w:rsidR="00531F19" w:rsidRPr="00531F19" w:rsidRDefault="00531F19" w:rsidP="00531F19">
      <w:pPr>
        <w:spacing w:line="259" w:lineRule="auto"/>
        <w:rPr>
          <w:rFonts w:asciiTheme="minorHAnsi" w:hAnsiTheme="minorHAnsi"/>
          <w:sz w:val="22"/>
        </w:rPr>
      </w:pPr>
    </w:p>
    <w:p w14:paraId="79876A60" w14:textId="77777777" w:rsidR="00531F19" w:rsidRDefault="00531F19" w:rsidP="00531F19">
      <w:pPr>
        <w:tabs>
          <w:tab w:val="left" w:pos="1560"/>
        </w:tabs>
        <w:spacing w:line="276" w:lineRule="auto"/>
        <w:ind w:left="1" w:hanging="1"/>
        <w:rPr>
          <w:rFonts w:asciiTheme="minorHAnsi" w:hAnsiTheme="minorHAnsi"/>
          <w:sz w:val="22"/>
        </w:rPr>
      </w:pPr>
      <w:r w:rsidRPr="00531F19">
        <w:rPr>
          <w:rFonts w:asciiTheme="minorHAnsi" w:hAnsiTheme="minorHAnsi"/>
          <w:sz w:val="22"/>
        </w:rPr>
        <w:t>Adresgegevens:</w:t>
      </w:r>
      <w:r>
        <w:rPr>
          <w:rFonts w:asciiTheme="minorHAnsi" w:hAnsiTheme="minorHAnsi"/>
          <w:sz w:val="22"/>
        </w:rPr>
        <w:tab/>
      </w:r>
      <w:r w:rsidRPr="00531F19">
        <w:rPr>
          <w:rFonts w:asciiTheme="minorHAnsi" w:hAnsiTheme="minorHAnsi"/>
          <w:sz w:val="22"/>
        </w:rPr>
        <w:t>WLN</w:t>
      </w:r>
    </w:p>
    <w:p w14:paraId="5B08D664" w14:textId="77777777" w:rsidR="00531F19" w:rsidRDefault="00531F19" w:rsidP="00531F19">
      <w:pPr>
        <w:tabs>
          <w:tab w:val="left" w:pos="1560"/>
        </w:tabs>
        <w:spacing w:line="276" w:lineRule="auto"/>
        <w:ind w:firstLine="1"/>
        <w:rPr>
          <w:rFonts w:asciiTheme="minorHAnsi" w:hAnsiTheme="minorHAnsi"/>
          <w:sz w:val="22"/>
        </w:rPr>
      </w:pPr>
      <w:r>
        <w:rPr>
          <w:rFonts w:asciiTheme="minorHAnsi" w:hAnsiTheme="minorHAnsi"/>
          <w:sz w:val="22"/>
        </w:rPr>
        <w:tab/>
      </w:r>
      <w:r w:rsidRPr="00531F19">
        <w:rPr>
          <w:rFonts w:asciiTheme="minorHAnsi" w:hAnsiTheme="minorHAnsi"/>
          <w:sz w:val="22"/>
        </w:rPr>
        <w:t>Rijksstraatweg 85</w:t>
      </w:r>
    </w:p>
    <w:p w14:paraId="7D159B5B" w14:textId="77777777" w:rsidR="00DE6A9C" w:rsidRPr="00531F19" w:rsidRDefault="00531F19" w:rsidP="00531F19">
      <w:pPr>
        <w:tabs>
          <w:tab w:val="left" w:pos="1560"/>
        </w:tabs>
        <w:spacing w:line="276" w:lineRule="auto"/>
        <w:rPr>
          <w:rFonts w:asciiTheme="minorHAnsi" w:hAnsiTheme="minorHAnsi"/>
          <w:sz w:val="22"/>
        </w:rPr>
      </w:pPr>
      <w:r>
        <w:rPr>
          <w:rFonts w:asciiTheme="minorHAnsi" w:hAnsiTheme="minorHAnsi"/>
          <w:sz w:val="22"/>
        </w:rPr>
        <w:tab/>
      </w:r>
      <w:r w:rsidRPr="00531F19">
        <w:rPr>
          <w:rFonts w:asciiTheme="minorHAnsi" w:hAnsiTheme="minorHAnsi"/>
          <w:sz w:val="22"/>
        </w:rPr>
        <w:t>9756 AD  GLIMMEN</w:t>
      </w:r>
    </w:p>
    <w:sectPr w:rsidR="00DE6A9C" w:rsidRPr="00531F19" w:rsidSect="00B81492">
      <w:pgSz w:w="11906" w:h="16838" w:code="9"/>
      <w:pgMar w:top="1417" w:right="1417" w:bottom="1417" w:left="1417" w:header="709" w:footer="709" w:gutter="0"/>
      <w:paperSrc w:first="264" w:other="2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6140"/>
    <w:multiLevelType w:val="multilevel"/>
    <w:tmpl w:val="F21E2BD6"/>
    <w:lvl w:ilvl="0">
      <w:start w:val="1"/>
      <w:numFmt w:val="decimal"/>
      <w:lvlText w:val="%1"/>
      <w:lvlJc w:val="left"/>
      <w:pPr>
        <w:tabs>
          <w:tab w:val="num" w:pos="432"/>
        </w:tabs>
        <w:ind w:left="432" w:hanging="432"/>
      </w:pPr>
    </w:lvl>
    <w:lvl w:ilvl="1">
      <w:start w:val="1"/>
      <w:numFmt w:val="decimal"/>
      <w:pStyle w:val="Kop2"/>
      <w:lvlText w:val="%1.%2"/>
      <w:lvlJc w:val="left"/>
      <w:pPr>
        <w:tabs>
          <w:tab w:val="num" w:pos="718"/>
        </w:tabs>
        <w:ind w:left="718" w:hanging="576"/>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72B075F"/>
    <w:multiLevelType w:val="hybridMultilevel"/>
    <w:tmpl w:val="E0384720"/>
    <w:lvl w:ilvl="0" w:tplc="B3BE380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6A3574"/>
    <w:multiLevelType w:val="hybridMultilevel"/>
    <w:tmpl w:val="DF4E73E6"/>
    <w:lvl w:ilvl="0" w:tplc="B3BE3802">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C0"/>
    <w:rsid w:val="0011398A"/>
    <w:rsid w:val="00160BCF"/>
    <w:rsid w:val="001E1AB2"/>
    <w:rsid w:val="00286452"/>
    <w:rsid w:val="002B5319"/>
    <w:rsid w:val="002E2082"/>
    <w:rsid w:val="002F6BBB"/>
    <w:rsid w:val="0046086E"/>
    <w:rsid w:val="00531F19"/>
    <w:rsid w:val="00601D7E"/>
    <w:rsid w:val="00626E57"/>
    <w:rsid w:val="00657583"/>
    <w:rsid w:val="006A5272"/>
    <w:rsid w:val="006F7442"/>
    <w:rsid w:val="00837EFD"/>
    <w:rsid w:val="008B4561"/>
    <w:rsid w:val="009B0483"/>
    <w:rsid w:val="00A37B0D"/>
    <w:rsid w:val="00B22F57"/>
    <w:rsid w:val="00B347A7"/>
    <w:rsid w:val="00B81492"/>
    <w:rsid w:val="00B906C0"/>
    <w:rsid w:val="00DE6A9C"/>
    <w:rsid w:val="00DF792A"/>
    <w:rsid w:val="00E03F5D"/>
    <w:rsid w:val="00ED2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9EE8"/>
  <w15:chartTrackingRefBased/>
  <w15:docId w15:val="{91049DC2-9BEA-4BEC-82C4-6ED15045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E2082"/>
  </w:style>
  <w:style w:type="paragraph" w:styleId="Kop2">
    <w:name w:val="heading 2"/>
    <w:basedOn w:val="Standaard"/>
    <w:next w:val="Standaard"/>
    <w:link w:val="Kop2Char"/>
    <w:uiPriority w:val="9"/>
    <w:semiHidden/>
    <w:unhideWhenUsed/>
    <w:qFormat/>
    <w:rsid w:val="00B22F57"/>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2"/>
    <w:link w:val="Stijl1Char"/>
    <w:autoRedefine/>
    <w:qFormat/>
    <w:rsid w:val="00B22F57"/>
    <w:pPr>
      <w:keepNext w:val="0"/>
      <w:keepLines w:val="0"/>
      <w:tabs>
        <w:tab w:val="clear" w:pos="718"/>
        <w:tab w:val="num" w:pos="860"/>
      </w:tabs>
      <w:spacing w:before="0" w:line="276" w:lineRule="auto"/>
      <w:ind w:left="578" w:hanging="578"/>
    </w:pPr>
    <w:rPr>
      <w:rFonts w:asciiTheme="minorHAnsi" w:eastAsia="Times New Roman" w:hAnsiTheme="minorHAnsi" w:cstheme="minorBidi"/>
      <w:b/>
      <w:noProof/>
      <w:color w:val="auto"/>
      <w:sz w:val="28"/>
      <w:szCs w:val="22"/>
    </w:rPr>
  </w:style>
  <w:style w:type="character" w:customStyle="1" w:styleId="Stijl1Char">
    <w:name w:val="Stijl1 Char"/>
    <w:basedOn w:val="Standaardalinea-lettertype"/>
    <w:link w:val="Stijl1"/>
    <w:rsid w:val="00B22F57"/>
    <w:rPr>
      <w:rFonts w:asciiTheme="minorHAnsi" w:eastAsia="Times New Roman" w:hAnsiTheme="minorHAnsi"/>
      <w:b/>
      <w:noProof/>
      <w:sz w:val="28"/>
    </w:rPr>
  </w:style>
  <w:style w:type="character" w:customStyle="1" w:styleId="Kop2Char">
    <w:name w:val="Kop 2 Char"/>
    <w:basedOn w:val="Standaardalinea-lettertype"/>
    <w:link w:val="Kop2"/>
    <w:uiPriority w:val="9"/>
    <w:semiHidden/>
    <w:rsid w:val="00B22F57"/>
    <w:rPr>
      <w:rFonts w:asciiTheme="majorHAnsi" w:eastAsiaTheme="majorEastAsia" w:hAnsiTheme="majorHAnsi" w:cstheme="majorBidi"/>
      <w:color w:val="2E74B5" w:themeColor="accent1" w:themeShade="BF"/>
      <w:sz w:val="26"/>
      <w:szCs w:val="26"/>
    </w:rPr>
  </w:style>
  <w:style w:type="table" w:customStyle="1" w:styleId="WLNmetarcering">
    <w:name w:val="WLN met arcering"/>
    <w:basedOn w:val="Professioneletabel"/>
    <w:uiPriority w:val="99"/>
    <w:rsid w:val="006F7442"/>
    <w:pPr>
      <w:spacing w:after="200" w:line="276" w:lineRule="auto"/>
    </w:pPr>
    <w:rPr>
      <w:rFonts w:ascii="Calibri" w:eastAsia="Calibri" w:hAnsi="Calibri" w:cs="Times New Roman"/>
      <w:szCs w:val="20"/>
      <w:lang w:eastAsia="nl-NL"/>
    </w:rPr>
    <w:tblPr>
      <w:tblStyleRowBandSize w:val="1"/>
      <w:tblBorders>
        <w:top w:val="single" w:sz="12" w:space="0" w:color="0070C0"/>
        <w:left w:val="none" w:sz="0" w:space="0" w:color="auto"/>
        <w:bottom w:val="single" w:sz="12" w:space="0" w:color="0070C0"/>
        <w:right w:val="none" w:sz="0" w:space="0" w:color="auto"/>
        <w:insideH w:val="single" w:sz="4" w:space="0" w:color="0070C0"/>
        <w:insideV w:val="none" w:sz="0" w:space="0" w:color="auto"/>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6F7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jsttabel3-Accent5">
    <w:name w:val="List Table 3 Accent 5"/>
    <w:basedOn w:val="Standaardtabel"/>
    <w:uiPriority w:val="48"/>
    <w:rsid w:val="006F7442"/>
    <w:rPr>
      <w:rFonts w:ascii="Calibri" w:eastAsia="Calibri" w:hAnsi="Calibri" w:cs="Times New Roman"/>
      <w:szCs w:val="20"/>
      <w:lang w:eastAsia="nl-NL"/>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4-Accent5">
    <w:name w:val="List Table 4 Accent 5"/>
    <w:basedOn w:val="Standaardtabel"/>
    <w:uiPriority w:val="49"/>
    <w:rsid w:val="0011398A"/>
    <w:pPr>
      <w:contextualSpacing/>
    </w:pPr>
    <w:rPr>
      <w:rFonts w:ascii="Calibri" w:eastAsia="Calibri" w:hAnsi="Calibri" w:cs="Times New Roman"/>
      <w:szCs w:val="20"/>
      <w:lang w:eastAsia="nl-NL"/>
    </w:rPr>
    <w:tblPr>
      <w:tblStyleRowBandSize w:val="1"/>
      <w:tblBorders>
        <w:top w:val="single" w:sz="4" w:space="0" w:color="0070C0"/>
        <w:left w:val="single" w:sz="4" w:space="0" w:color="0070C0"/>
        <w:bottom w:val="single" w:sz="4" w:space="0" w:color="0070C0"/>
        <w:right w:val="single" w:sz="4" w:space="0" w:color="0070C0"/>
      </w:tblBorders>
    </w:tblPr>
    <w:tcPr>
      <w:vAlign w:val="center"/>
    </w:tc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Horz">
      <w:tblPr/>
      <w:tcPr>
        <w:shd w:val="clear" w:color="auto" w:fill="D9E2F3" w:themeFill="accent5" w:themeFillTint="33"/>
      </w:tcPr>
    </w:tblStylePr>
  </w:style>
  <w:style w:type="paragraph" w:styleId="Lijstalinea">
    <w:name w:val="List Paragraph"/>
    <w:basedOn w:val="Standaard"/>
    <w:uiPriority w:val="34"/>
    <w:qFormat/>
    <w:rsid w:val="00160BCF"/>
    <w:pPr>
      <w:ind w:left="720"/>
      <w:contextualSpacing/>
    </w:pPr>
  </w:style>
  <w:style w:type="character" w:styleId="Hyperlink">
    <w:name w:val="Hyperlink"/>
    <w:basedOn w:val="Standaardalinea-lettertype"/>
    <w:uiPriority w:val="99"/>
    <w:unhideWhenUsed/>
    <w:rsid w:val="00531F19"/>
    <w:rPr>
      <w:color w:val="0563C1" w:themeColor="hyperlink"/>
      <w:u w:val="single"/>
    </w:rPr>
  </w:style>
  <w:style w:type="character" w:styleId="Onopgelostemelding">
    <w:name w:val="Unresolved Mention"/>
    <w:basedOn w:val="Standaardalinea-lettertype"/>
    <w:uiPriority w:val="99"/>
    <w:semiHidden/>
    <w:unhideWhenUsed/>
    <w:rsid w:val="00531F19"/>
    <w:rPr>
      <w:color w:val="605E5C"/>
      <w:shd w:val="clear" w:color="auto" w:fill="E1DFDD"/>
    </w:rPr>
  </w:style>
  <w:style w:type="character" w:styleId="Verwijzingopmerking">
    <w:name w:val="annotation reference"/>
    <w:basedOn w:val="Standaardalinea-lettertype"/>
    <w:uiPriority w:val="99"/>
    <w:semiHidden/>
    <w:unhideWhenUsed/>
    <w:rsid w:val="0046086E"/>
    <w:rPr>
      <w:sz w:val="16"/>
      <w:szCs w:val="16"/>
    </w:rPr>
  </w:style>
  <w:style w:type="paragraph" w:styleId="Tekstopmerking">
    <w:name w:val="annotation text"/>
    <w:basedOn w:val="Standaard"/>
    <w:link w:val="TekstopmerkingChar"/>
    <w:uiPriority w:val="99"/>
    <w:semiHidden/>
    <w:unhideWhenUsed/>
    <w:rsid w:val="0046086E"/>
    <w:rPr>
      <w:szCs w:val="20"/>
    </w:rPr>
  </w:style>
  <w:style w:type="character" w:customStyle="1" w:styleId="TekstopmerkingChar">
    <w:name w:val="Tekst opmerking Char"/>
    <w:basedOn w:val="Standaardalinea-lettertype"/>
    <w:link w:val="Tekstopmerking"/>
    <w:uiPriority w:val="99"/>
    <w:semiHidden/>
    <w:rsid w:val="0046086E"/>
    <w:rPr>
      <w:szCs w:val="20"/>
    </w:rPr>
  </w:style>
  <w:style w:type="paragraph" w:styleId="Onderwerpvanopmerking">
    <w:name w:val="annotation subject"/>
    <w:basedOn w:val="Tekstopmerking"/>
    <w:next w:val="Tekstopmerking"/>
    <w:link w:val="OnderwerpvanopmerkingChar"/>
    <w:uiPriority w:val="99"/>
    <w:semiHidden/>
    <w:unhideWhenUsed/>
    <w:rsid w:val="0046086E"/>
    <w:rPr>
      <w:b/>
      <w:bCs/>
    </w:rPr>
  </w:style>
  <w:style w:type="character" w:customStyle="1" w:styleId="OnderwerpvanopmerkingChar">
    <w:name w:val="Onderwerp van opmerking Char"/>
    <w:basedOn w:val="TekstopmerkingChar"/>
    <w:link w:val="Onderwerpvanopmerking"/>
    <w:uiPriority w:val="99"/>
    <w:semiHidden/>
    <w:rsid w:val="0046086E"/>
    <w:rPr>
      <w:b/>
      <w:bCs/>
      <w:szCs w:val="20"/>
    </w:rPr>
  </w:style>
  <w:style w:type="paragraph" w:styleId="Ballontekst">
    <w:name w:val="Balloon Text"/>
    <w:basedOn w:val="Standaard"/>
    <w:link w:val="BallontekstChar"/>
    <w:uiPriority w:val="99"/>
    <w:semiHidden/>
    <w:unhideWhenUsed/>
    <w:rsid w:val="0046086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00571">
      <w:bodyDiv w:val="1"/>
      <w:marLeft w:val="0"/>
      <w:marRight w:val="0"/>
      <w:marTop w:val="0"/>
      <w:marBottom w:val="0"/>
      <w:divBdr>
        <w:top w:val="none" w:sz="0" w:space="0" w:color="auto"/>
        <w:left w:val="none" w:sz="0" w:space="0" w:color="auto"/>
        <w:bottom w:val="none" w:sz="0" w:space="0" w:color="auto"/>
        <w:right w:val="none" w:sz="0" w:space="0" w:color="auto"/>
      </w:divBdr>
      <w:divsChild>
        <w:div w:id="1937324726">
          <w:marLeft w:val="0"/>
          <w:marRight w:val="0"/>
          <w:marTop w:val="0"/>
          <w:marBottom w:val="0"/>
          <w:divBdr>
            <w:top w:val="none" w:sz="0" w:space="0" w:color="auto"/>
            <w:left w:val="none" w:sz="0" w:space="0" w:color="auto"/>
            <w:bottom w:val="none" w:sz="0" w:space="0" w:color="auto"/>
            <w:right w:val="none" w:sz="0" w:space="0" w:color="auto"/>
          </w:divBdr>
          <w:divsChild>
            <w:div w:id="1514568632">
              <w:marLeft w:val="0"/>
              <w:marRight w:val="0"/>
              <w:marTop w:val="0"/>
              <w:marBottom w:val="0"/>
              <w:divBdr>
                <w:top w:val="none" w:sz="0" w:space="0" w:color="auto"/>
                <w:left w:val="none" w:sz="0" w:space="0" w:color="auto"/>
                <w:bottom w:val="none" w:sz="0" w:space="0" w:color="auto"/>
                <w:right w:val="none" w:sz="0" w:space="0" w:color="auto"/>
              </w:divBdr>
              <w:divsChild>
                <w:div w:id="921373165">
                  <w:marLeft w:val="0"/>
                  <w:marRight w:val="0"/>
                  <w:marTop w:val="0"/>
                  <w:marBottom w:val="240"/>
                  <w:divBdr>
                    <w:top w:val="none" w:sz="0" w:space="0" w:color="auto"/>
                    <w:left w:val="none" w:sz="0" w:space="0" w:color="auto"/>
                    <w:bottom w:val="none" w:sz="0" w:space="0" w:color="auto"/>
                    <w:right w:val="none" w:sz="0" w:space="0" w:color="auto"/>
                  </w:divBdr>
                  <w:divsChild>
                    <w:div w:id="16574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monsterneming@wl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service@wln.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80562D84</Template>
  <TotalTime>1</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GiGA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M. (Marian)</dc:creator>
  <cp:keywords/>
  <dc:description/>
  <cp:lastModifiedBy>Lourens, M. (Marian)</cp:lastModifiedBy>
  <cp:revision>2</cp:revision>
  <dcterms:created xsi:type="dcterms:W3CDTF">2020-02-20T16:15:00Z</dcterms:created>
  <dcterms:modified xsi:type="dcterms:W3CDTF">2020-02-20T16:15:00Z</dcterms:modified>
</cp:coreProperties>
</file>